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F77D96" w:rsidRPr="00455347" w:rsidRDefault="00C6662F">
      <w:r w:rsidRPr="00455347">
        <w:object w:dxaOrig="9355" w:dyaOrig="145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728.25pt" o:ole="">
            <v:imagedata r:id="rId5" o:title=""/>
          </v:shape>
          <o:OLEObject Type="Embed" ProgID="Word.Document.8" ShapeID="_x0000_i1025" DrawAspect="Content" ObjectID="_1547057117" r:id="rId6">
            <o:FieldCodes>\s</o:FieldCodes>
          </o:OLEObject>
        </w:object>
      </w:r>
      <w:bookmarkEnd w:id="0"/>
    </w:p>
    <w:p w:rsidR="004E0EA0" w:rsidRDefault="004E0EA0">
      <w:pPr>
        <w:rPr>
          <w:lang w:val="en-US"/>
        </w:rPr>
      </w:pPr>
    </w:p>
    <w:p w:rsidR="00455347" w:rsidRPr="00406EF5" w:rsidRDefault="00455347" w:rsidP="00455347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406EF5">
        <w:rPr>
          <w:rFonts w:ascii="Times New Roman" w:hAnsi="Times New Roman"/>
          <w:b/>
          <w:sz w:val="28"/>
          <w:szCs w:val="28"/>
          <w:lang w:val="tt-RU"/>
        </w:rPr>
        <w:t>Укучыларга  әхлак тәрбиясе бирү.</w:t>
      </w:r>
    </w:p>
    <w:p w:rsidR="00455347" w:rsidRPr="00406EF5" w:rsidRDefault="00455347" w:rsidP="00C6662F">
      <w:pPr>
        <w:spacing w:after="0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406EF5">
        <w:rPr>
          <w:rFonts w:ascii="Times New Roman" w:hAnsi="Times New Roman"/>
          <w:sz w:val="28"/>
          <w:szCs w:val="28"/>
          <w:lang w:val="tt-RU"/>
        </w:rPr>
        <w:t xml:space="preserve">  Шәхеснең камилләшү һәм үсүендә әхлак тәрбиясенең ролен педагогика элек – электән исбатлап, раслап килгән. Әле борынгы грек философы Синека ук: </w:t>
      </w:r>
    </w:p>
    <w:p w:rsidR="00455347" w:rsidRPr="00406EF5" w:rsidRDefault="00455347" w:rsidP="00C6662F">
      <w:pPr>
        <w:spacing w:after="0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“ Гыйлемлект</w:t>
      </w:r>
      <w:r w:rsidRPr="00406EF5">
        <w:rPr>
          <w:rFonts w:ascii="Times New Roman" w:hAnsi="Times New Roman"/>
          <w:sz w:val="28"/>
          <w:szCs w:val="28"/>
          <w:lang w:val="tt-RU"/>
        </w:rPr>
        <w:t>ә алга китеп тә, әхлак ягыннан артта калган кеше алга китүдән дә бигрәк артта калып яши” дигән гыйбарә әйткән.</w:t>
      </w:r>
    </w:p>
    <w:p w:rsidR="00455347" w:rsidRPr="00406EF5" w:rsidRDefault="00455347" w:rsidP="00C6662F">
      <w:pPr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406EF5">
        <w:rPr>
          <w:rFonts w:ascii="Times New Roman" w:hAnsi="Times New Roman"/>
          <w:sz w:val="28"/>
          <w:szCs w:val="28"/>
          <w:lang w:val="tt-RU"/>
        </w:rPr>
        <w:t xml:space="preserve">       Әхлак  ул – кешенең эш – хәрәкәтләрендә, көндәлек тормышында билгеле бер калыпка салынган сыйфат</w:t>
      </w:r>
      <w:r>
        <w:rPr>
          <w:rFonts w:ascii="Times New Roman" w:hAnsi="Times New Roman"/>
          <w:sz w:val="28"/>
          <w:szCs w:val="28"/>
          <w:lang w:val="tt-RU"/>
        </w:rPr>
        <w:t>ы</w:t>
      </w:r>
      <w:r w:rsidRPr="00406EF5">
        <w:rPr>
          <w:rFonts w:ascii="Times New Roman" w:hAnsi="Times New Roman"/>
          <w:sz w:val="28"/>
          <w:szCs w:val="28"/>
          <w:lang w:val="tt-RU"/>
        </w:rPr>
        <w:t>, тәртибе.</w:t>
      </w:r>
    </w:p>
    <w:p w:rsidR="00455347" w:rsidRPr="00406EF5" w:rsidRDefault="00455347" w:rsidP="00C6662F">
      <w:pPr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406EF5">
        <w:rPr>
          <w:rFonts w:ascii="Times New Roman" w:hAnsi="Times New Roman"/>
          <w:sz w:val="28"/>
          <w:szCs w:val="28"/>
          <w:lang w:val="tt-RU"/>
        </w:rPr>
        <w:t xml:space="preserve">   Борынгы бабаларыбызның тарихына битарафлык күрсәтеп, әхлак – тәрбия мәсьәләләренең бүген бик актуаль проблемага әверелүенә күз йомсак, ”милләтнең юкка чыгуга хөкем ителүе” бик мөмкин. </w:t>
      </w:r>
    </w:p>
    <w:p w:rsidR="00455347" w:rsidRPr="00406EF5" w:rsidRDefault="00455347" w:rsidP="00C6662F">
      <w:pPr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406EF5">
        <w:rPr>
          <w:rFonts w:ascii="Times New Roman" w:hAnsi="Times New Roman"/>
          <w:sz w:val="28"/>
          <w:szCs w:val="28"/>
          <w:lang w:val="tt-RU"/>
        </w:rPr>
        <w:t xml:space="preserve">    Риза</w:t>
      </w:r>
      <w:r w:rsidR="00C6662F">
        <w:rPr>
          <w:rFonts w:ascii="Times New Roman" w:hAnsi="Times New Roman"/>
          <w:sz w:val="28"/>
          <w:szCs w:val="28"/>
          <w:lang w:val="tt-RU"/>
        </w:rPr>
        <w:t>эддин Фәхред</w:t>
      </w:r>
      <w:r w:rsidRPr="00406EF5">
        <w:rPr>
          <w:rFonts w:ascii="Times New Roman" w:hAnsi="Times New Roman"/>
          <w:sz w:val="28"/>
          <w:szCs w:val="28"/>
          <w:lang w:val="tt-RU"/>
        </w:rPr>
        <w:t>дин үзенең хезмәтләрендә  әхлак тәрбиясен – иң беренче үз-үзеңне  дөрес тоту, тәртип</w:t>
      </w:r>
      <w:r>
        <w:rPr>
          <w:rFonts w:ascii="Times New Roman" w:hAnsi="Times New Roman"/>
          <w:sz w:val="28"/>
          <w:szCs w:val="28"/>
          <w:lang w:val="tt-RU"/>
        </w:rPr>
        <w:t>ле</w:t>
      </w:r>
      <w:r w:rsidRPr="00406EF5">
        <w:rPr>
          <w:rFonts w:ascii="Times New Roman" w:hAnsi="Times New Roman"/>
          <w:sz w:val="28"/>
          <w:szCs w:val="28"/>
          <w:lang w:val="tt-RU"/>
        </w:rPr>
        <w:t>, пөхтә йөрү, ата-анага карата  хөрмәт, дустанә мөнәсәбәт, туган телгә, үткәнебезгә, тарихыбызга хөрмәт итеп күрсәтә.</w:t>
      </w:r>
    </w:p>
    <w:p w:rsidR="00455347" w:rsidRPr="00406EF5" w:rsidRDefault="00455347" w:rsidP="00C6662F">
      <w:pPr>
        <w:shd w:val="clear" w:color="auto" w:fill="FFFFFF"/>
        <w:spacing w:before="100" w:beforeAutospacing="1" w:after="225"/>
        <w:contextualSpacing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406EF5">
        <w:rPr>
          <w:rFonts w:ascii="Tahoma" w:eastAsia="Times New Roman" w:hAnsi="Tahoma" w:cs="Tahoma"/>
          <w:sz w:val="28"/>
          <w:szCs w:val="28"/>
          <w:lang w:val="tt-RU" w:eastAsia="ru-RU"/>
        </w:rPr>
        <w:t xml:space="preserve">   </w:t>
      </w:r>
      <w:r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>Әхлак тәрбиясе турында күпме генә сөйләсәк тә, нинди генә махсус программалар әзерләсәк тә, төп тәрбияче булып һәрвакыт хезмәт кала. Ялкау, эш сөймәүче һәм булдыксыз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кеше </w:t>
      </w:r>
      <w:r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әхлакый кеше була алмый. Менә шуның өчен дә  әхлак тәрбиясенең нигезен хезмәттә тәрбияләү тәшкил итә.</w:t>
      </w:r>
    </w:p>
    <w:p w:rsidR="00455347" w:rsidRPr="00406EF5" w:rsidRDefault="00455347" w:rsidP="00C6662F">
      <w:pPr>
        <w:contextualSpacing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Иманлы һәм намуслы ата-ана  Аллаһ каршында да, җәмгыять каршында да олы җаваплылык тоеп яши. Бала әхлак тәрбиясен иң</w:t>
      </w:r>
      <w:r w:rsidR="00C6662F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беренче чиратта гаиләдә ала. 28</w:t>
      </w:r>
      <w:r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ел балалар белән эшләү дәверендә күзәтүләрем бер нәрсәгә инандырды:  укучыдагы әхлак нормалары әти-әнидәге сыйфатларның күчерелмәсе. Ә бала бит башта шулкадәр саф, эчкерсез була, һәрнәрсәгә тиз ышана, алдый белми. Әти – әнидә булган сыйфатлар да балаларга тиз күчә.</w:t>
      </w:r>
    </w:p>
    <w:p w:rsidR="00455347" w:rsidRPr="00406EF5" w:rsidRDefault="00455347" w:rsidP="00C6662F">
      <w:pPr>
        <w:spacing w:after="0"/>
        <w:contextualSpacing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Ата- аналар һәм педагоглар – шәхеснең үсешен һәм формалашуын тәэмин итә торган ике төп көч. Һәр ике як 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та </w:t>
      </w:r>
      <w:r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бер –берсен аңлап, хезмәттәшлек күрсәтсә, уртак уңышка ирешергә мөмкин. </w:t>
      </w:r>
    </w:p>
    <w:p w:rsidR="00455347" w:rsidRPr="00406EF5" w:rsidRDefault="00455347" w:rsidP="00C6662F">
      <w:pPr>
        <w:spacing w:after="0"/>
        <w:contextualSpacing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</w:t>
      </w:r>
      <w:r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Бала тәрбияләүдә мәктәпкә дә зур җаваплылык йөкләтелгәнен күрсәтеп, </w:t>
      </w:r>
    </w:p>
    <w:p w:rsidR="00455347" w:rsidRPr="00406EF5" w:rsidRDefault="00C6662F" w:rsidP="00C6662F">
      <w:pPr>
        <w:spacing w:after="0"/>
        <w:contextualSpacing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>Р. Фәхред</w:t>
      </w:r>
      <w:r w:rsidR="00455347"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>дин бу эштә мәктәпнең вазыйфасы нинди булырга тиешлеккә игътибар итә:</w:t>
      </w:r>
      <w:r w:rsidR="00455347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”</w:t>
      </w:r>
      <w:r w:rsidR="00455347"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>Балаларны мәктәпкә җибәрүдән максат нидә, беләсезме? Әлбәттә, дөрес вә гүзәл тәрбия</w:t>
      </w:r>
      <w:r w:rsidR="00455347">
        <w:rPr>
          <w:rFonts w:ascii="Times New Roman" w:eastAsia="Times New Roman" w:hAnsi="Times New Roman"/>
          <w:sz w:val="28"/>
          <w:szCs w:val="28"/>
          <w:lang w:val="tt-RU" w:eastAsia="ru-RU"/>
        </w:rPr>
        <w:t>дә</w:t>
      </w:r>
      <w:r w:rsidR="00455347"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дер”. Ә тәрбияне укытучы, сыйныф җитәкчесе бирә.   </w:t>
      </w:r>
    </w:p>
    <w:p w:rsidR="00455347" w:rsidRPr="00406EF5" w:rsidRDefault="00455347" w:rsidP="00C6662F">
      <w:pPr>
        <w:spacing w:after="0"/>
        <w:contextualSpacing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 w:rsidR="00C6662F" w:rsidRPr="00C6662F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 </w:t>
      </w:r>
      <w:r w:rsidR="00C6662F">
        <w:rPr>
          <w:rFonts w:ascii="Times New Roman" w:eastAsia="Times New Roman" w:hAnsi="Times New Roman"/>
          <w:sz w:val="28"/>
          <w:szCs w:val="28"/>
          <w:lang w:val="tt-RU" w:eastAsia="ru-RU"/>
        </w:rPr>
        <w:t>Р.Фәхред</w:t>
      </w:r>
      <w:r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>дин: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>”Бала сәнгатьтә тәрбияләнә”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,</w:t>
      </w:r>
      <w:r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>- ди. Укучыларымның сәләтләре төрле яклы. Бу сәләтләрне сүндермәскә, үстерергә кирәк. Укучылар белән мәктәпкүләм, районкүләм, республикакүләм бәйгеләрдә катнашабыз. Алар җырлый, бии, сәнгатьле итеп шигырьсөйли. Сәнгатьле итеп шигырь сөйләгән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, җырлаган баланың </w:t>
      </w:r>
      <w:r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әдәбе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дә</w:t>
      </w:r>
      <w:r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югары була.</w:t>
      </w:r>
    </w:p>
    <w:p w:rsidR="00455347" w:rsidRPr="00406EF5" w:rsidRDefault="00455347" w:rsidP="00C6662F">
      <w:pPr>
        <w:spacing w:after="0"/>
        <w:contextualSpacing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</w:p>
    <w:p w:rsidR="00455347" w:rsidRPr="00406EF5" w:rsidRDefault="00455347" w:rsidP="00C6662F">
      <w:pPr>
        <w:spacing w:after="0"/>
        <w:contextualSpacing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</w:t>
      </w:r>
      <w:r w:rsidR="00C6662F" w:rsidRPr="00C6662F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 </w:t>
      </w:r>
      <w:r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Без укучыларга инсафлылык, олы җанлылык, гаделлек кебек яхшылык орлыкларын салырга бурычлы. </w:t>
      </w:r>
    </w:p>
    <w:p w:rsidR="00455347" w:rsidRPr="00C6662F" w:rsidRDefault="00455347" w:rsidP="00C6662F">
      <w:pPr>
        <w:spacing w:after="0"/>
        <w:contextualSpacing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</w:t>
      </w:r>
      <w:r w:rsidR="00C6662F" w:rsidRPr="00C6662F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 </w:t>
      </w:r>
      <w:r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>“Адәм баласының шатлык һәм кайгы вакытларында таяныр урыны –үзенең дусларыдыр. Шуның өчен дусларны үзегезгә туры килә торган кешеләр арасыннан эзләгез”, – ди</w:t>
      </w:r>
      <w:r w:rsidR="00C6662F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Р.Фәхред</w:t>
      </w:r>
      <w:r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>дин. Укучыларыма да бу сүзләрне гел әйтеп киләм. Дәресләрдә  бу темага әңгәмәләр үткәрәбез. Бу укучыларда дустанә мөнәсәбәт тәрбияли.</w:t>
      </w:r>
    </w:p>
    <w:p w:rsidR="00455347" w:rsidRPr="00406EF5" w:rsidRDefault="00C6662F" w:rsidP="00C6662F">
      <w:pPr>
        <w:spacing w:after="0"/>
        <w:contextualSpacing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C6662F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 </w:t>
      </w:r>
      <w:r w:rsidR="00455347">
        <w:rPr>
          <w:rFonts w:ascii="Times New Roman" w:eastAsia="Times New Roman" w:hAnsi="Times New Roman"/>
          <w:sz w:val="28"/>
          <w:szCs w:val="28"/>
          <w:lang w:val="tt-RU" w:eastAsia="ru-RU"/>
        </w:rPr>
        <w:t>Галимнең : ”</w:t>
      </w:r>
      <w:r w:rsidR="00455347"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>Тәрбиялелеккә өйрәтмәү – тәрбиясезлеккә өйрәтү буладыр”,- дигән  фикере белән килешми мөмкин түгел. Тәрбияле булганда гына  белемле булып була.</w:t>
      </w:r>
    </w:p>
    <w:p w:rsidR="00455347" w:rsidRPr="00406EF5" w:rsidRDefault="00C6662F" w:rsidP="00C6662F">
      <w:pPr>
        <w:spacing w:after="0"/>
        <w:contextualSpacing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C6662F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 </w:t>
      </w:r>
      <w:r w:rsidR="00455347"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>Сезгә дә галим Риза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эддин</w:t>
      </w:r>
      <w:r w:rsidR="00455347"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Фәхр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ед</w:t>
      </w:r>
      <w:r w:rsidR="00455347" w:rsidRPr="00406EF5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диннең хезмәтләрен тәрбия эшендә кулланырга тәкъдим итәм.  Тәрбия сәгатьләре, сәламәтлек дәресләре, төрле кичәләр, класстан тыш чаралар, конференцияләр үткәрү өчен бик бай мәгълүмат бар аның хезмәтләрендә.    </w:t>
      </w:r>
    </w:p>
    <w:p w:rsidR="00455347" w:rsidRPr="00406EF5" w:rsidRDefault="00455347" w:rsidP="00C6662F">
      <w:pPr>
        <w:spacing w:after="0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</w:p>
    <w:p w:rsidR="00455347" w:rsidRPr="00406EF5" w:rsidRDefault="00455347" w:rsidP="00C6662F">
      <w:pPr>
        <w:spacing w:after="0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</w:p>
    <w:p w:rsidR="00455347" w:rsidRPr="00455347" w:rsidRDefault="00455347" w:rsidP="00C6662F">
      <w:pPr>
        <w:contextualSpacing/>
        <w:jc w:val="both"/>
        <w:rPr>
          <w:lang w:val="tt-RU"/>
        </w:rPr>
      </w:pPr>
    </w:p>
    <w:sectPr w:rsidR="00455347" w:rsidRPr="004553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261"/>
    <w:rsid w:val="00455347"/>
    <w:rsid w:val="004E0EA0"/>
    <w:rsid w:val="00572B9E"/>
    <w:rsid w:val="006B3261"/>
    <w:rsid w:val="00C6662F"/>
    <w:rsid w:val="00F77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_________Microsoft_Word_97-20031.doc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473</Words>
  <Characters>2697</Characters>
  <Application>Microsoft Office Word</Application>
  <DocSecurity>0</DocSecurity>
  <Lines>22</Lines>
  <Paragraphs>6</Paragraphs>
  <ScaleCrop>false</ScaleCrop>
  <Company>SPecialiST RePack</Company>
  <LinksUpToDate>false</LinksUpToDate>
  <CharactersWithSpaces>3164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Каленюк</dc:creator>
  <cp:keywords/>
  <dc:description/>
  <cp:lastModifiedBy>Дмитрий Каленюк</cp:lastModifiedBy>
  <cp:revision>7</cp:revision>
  <dcterms:created xsi:type="dcterms:W3CDTF">2016-02-08T20:38:00Z</dcterms:created>
  <dcterms:modified xsi:type="dcterms:W3CDTF">2017-01-27T18:19:00Z</dcterms:modified>
</cp:coreProperties>
</file>